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F73180" w:rsidRPr="0094643F">
        <w:t xml:space="preserve">13 </w:t>
      </w:r>
      <w:bookmarkStart w:id="1" w:name="_GoBack"/>
      <w:bookmarkEnd w:id="1"/>
      <w:r w:rsidR="00F73180" w:rsidRPr="0094643F">
        <w:t>grudnia 2021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F73180" w:rsidRPr="0094643F" w:rsidRDefault="006C3C39" w:rsidP="00FB173F">
      <w:pPr>
        <w:jc w:val="center"/>
        <w:rPr>
          <w:b/>
        </w:rPr>
      </w:pPr>
      <w:bookmarkStart w:id="2" w:name="_Hlk491372617"/>
      <w:r w:rsidRPr="0094643F">
        <w:rPr>
          <w:b/>
        </w:rPr>
        <w:t>na</w:t>
      </w:r>
      <w:bookmarkEnd w:id="2"/>
      <w:r w:rsidR="00A227D6">
        <w:rPr>
          <w:b/>
        </w:rPr>
        <w:t xml:space="preserve"> AGD</w:t>
      </w:r>
      <w:r w:rsidR="00F73180" w:rsidRPr="0094643F">
        <w:rPr>
          <w:b/>
        </w:rPr>
        <w:t xml:space="preserve">  do realizacji programu "Laboratoria pr</w:t>
      </w:r>
      <w:r w:rsidR="00C90AE9">
        <w:rPr>
          <w:b/>
        </w:rPr>
        <w:t>z</w:t>
      </w:r>
      <w:r w:rsidR="00F73180" w:rsidRPr="0094643F">
        <w:rPr>
          <w:b/>
        </w:rPr>
        <w:t>yszłości"</w:t>
      </w:r>
    </w:p>
    <w:p w:rsidR="008B713E" w:rsidRPr="0094643F" w:rsidRDefault="00F73180" w:rsidP="00FB173F">
      <w:pPr>
        <w:jc w:val="center"/>
        <w:rPr>
          <w:b/>
        </w:rPr>
      </w:pPr>
      <w:r w:rsidRPr="0094643F">
        <w:rPr>
          <w:b/>
        </w:rPr>
        <w:t xml:space="preserve"> 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A227D6">
        <w:t>na dostawę AGD</w:t>
      </w:r>
      <w:r w:rsidR="00F73180" w:rsidRPr="0094643F">
        <w:t xml:space="preserve"> "Laboratoria przyszłości"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2429"/>
        <w:gridCol w:w="3260"/>
        <w:gridCol w:w="1040"/>
        <w:gridCol w:w="803"/>
        <w:gridCol w:w="709"/>
        <w:gridCol w:w="1276"/>
      </w:tblGrid>
      <w:tr w:rsidR="00A227D6" w:rsidRPr="00A227D6" w:rsidTr="00A227D6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nazwa wyposażenia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BDD6EE" w:fill="BDD6EE"/>
            <w:noWrap/>
            <w:vAlign w:val="center"/>
            <w:hideMark/>
          </w:tcPr>
          <w:p w:rsidR="00A227D6" w:rsidRPr="00A227D6" w:rsidRDefault="00A227D6" w:rsidP="00A227D6">
            <w:pPr>
              <w:ind w:left="-1359" w:firstLine="1359"/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minimalne wymagania techniczne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ilość szt./kpl.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Wartość netto</w:t>
            </w:r>
          </w:p>
        </w:tc>
      </w:tr>
      <w:tr w:rsidR="00A227D6" w:rsidRPr="00A227D6" w:rsidTr="00A227D6">
        <w:trPr>
          <w:trHeight w:val="13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Maszyna do szycia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Trwałe, metalowe podzespoły</w:t>
            </w:r>
            <w:r w:rsidRPr="00A227D6">
              <w:rPr>
                <w:color w:val="000000"/>
                <w:sz w:val="22"/>
                <w:szCs w:val="22"/>
              </w:rPr>
              <w:br/>
              <w:t xml:space="preserve"> Mocna i szybka - prędkość maksymalna do 860 wkłuć na minutę</w:t>
            </w:r>
            <w:r w:rsidRPr="00A227D6">
              <w:rPr>
                <w:color w:val="000000"/>
                <w:sz w:val="22"/>
                <w:szCs w:val="22"/>
              </w:rPr>
              <w:br/>
              <w:t>LEDowe oświetlenie pola pracy</w:t>
            </w:r>
            <w:r w:rsidRPr="00A227D6">
              <w:rPr>
                <w:color w:val="000000"/>
                <w:sz w:val="22"/>
                <w:szCs w:val="22"/>
              </w:rPr>
              <w:br/>
              <w:t>odporna na błędy początkujących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Igły do maszyny do szycia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Zgodnie ze specyfikacją maszyny do szycia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Nożyczki uniwersalne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Gładkie ostrza ze stali nierdzewnej</w:t>
            </w:r>
            <w:r w:rsidRPr="00A227D6">
              <w:rPr>
                <w:color w:val="000000"/>
                <w:sz w:val="22"/>
                <w:szCs w:val="22"/>
              </w:rPr>
              <w:br/>
              <w:t>Ergonomiczna rękojeść z gumowymi wkładkami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8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Akumulatorowa wiertarko - wkrętarka z akcesoriami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sz w:val="22"/>
                <w:szCs w:val="22"/>
              </w:rPr>
            </w:pPr>
            <w:r w:rsidRPr="00A227D6">
              <w:rPr>
                <w:sz w:val="22"/>
                <w:szCs w:val="22"/>
              </w:rPr>
              <w:t>Uchwyt wiertarski: 1.5-10 mm</w:t>
            </w:r>
            <w:r w:rsidRPr="00A227D6">
              <w:rPr>
                <w:sz w:val="22"/>
                <w:szCs w:val="22"/>
              </w:rPr>
              <w:br/>
              <w:t xml:space="preserve">2 x akumulatory </w:t>
            </w:r>
            <w:r w:rsidRPr="00A227D6">
              <w:rPr>
                <w:sz w:val="22"/>
                <w:szCs w:val="22"/>
              </w:rPr>
              <w:br/>
              <w:t xml:space="preserve">Z ładowarką w zestawie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Bity do wkrętarki akumulatorowej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Dostosowane do zakupionej wiertarko-wkrętarki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 xml:space="preserve">Lutownica / Stacja lutownicza z gorącym powietrzem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Drut lutowniczy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Pasta lutownicza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6F6164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Gogle przeciwodpryskowe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Przezroczysta szybka odporna na zaparowanie</w:t>
            </w:r>
            <w:r w:rsidRPr="00A227D6">
              <w:rPr>
                <w:color w:val="000000"/>
                <w:sz w:val="22"/>
                <w:szCs w:val="22"/>
              </w:rPr>
              <w:br/>
            </w:r>
            <w:r w:rsidRPr="00A227D6">
              <w:rPr>
                <w:color w:val="000000"/>
                <w:sz w:val="22"/>
                <w:szCs w:val="22"/>
              </w:rPr>
              <w:lastRenderedPageBreak/>
              <w:t>Wycięte otwory zapobiegające parowaniu wewnątrz gogli</w:t>
            </w:r>
            <w:r w:rsidRPr="00A227D6">
              <w:rPr>
                <w:color w:val="000000"/>
                <w:sz w:val="22"/>
                <w:szCs w:val="22"/>
              </w:rPr>
              <w:br/>
              <w:t xml:space="preserve">Zastosowanie przy zagrożeniu odpryskami, przy wierceniu, </w:t>
            </w:r>
          </w:p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szlifowaniu itp.</w:t>
            </w:r>
            <w:r w:rsidRPr="00A227D6">
              <w:rPr>
                <w:color w:val="000000"/>
                <w:sz w:val="22"/>
                <w:szCs w:val="22"/>
              </w:rPr>
              <w:br/>
              <w:t>Gogle posiadają certyfikat CE oraz spełniają normę EN 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6F6164">
        <w:trPr>
          <w:trHeight w:val="24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27D6" w:rsidRPr="00A227D6" w:rsidTr="00A227D6">
        <w:trPr>
          <w:trHeight w:val="14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lastRenderedPageBreak/>
              <w:t>1</w:t>
            </w: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t>Okulary ochronne stanowiskowe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t>Przeznaczone do indywidualnej ochrony oczu przed zagrożeniami mechanicznymi</w:t>
            </w:r>
            <w:r w:rsidRPr="00A227D6">
              <w:rPr>
                <w:color w:val="000000"/>
                <w:szCs w:val="22"/>
              </w:rPr>
              <w:br/>
              <w:t xml:space="preserve"> Regulowane zauszniki (ustawienie kątowe i wzdłużne) oraz miękki nosek zmniejszający ryzyko podrażnień</w:t>
            </w:r>
            <w:r w:rsidRPr="00A227D6">
              <w:rPr>
                <w:color w:val="000000"/>
                <w:szCs w:val="22"/>
              </w:rPr>
              <w:br/>
              <w:t xml:space="preserve">Przezroczyste soczewki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t>30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Cs w:val="22"/>
              </w:rPr>
            </w:pPr>
            <w:r w:rsidRPr="00A227D6">
              <w:rPr>
                <w:color w:val="000000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Apteczka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Zawieszana na ścianie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Rękawice ochronne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Instrukcje BHP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Do stanowisk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Czujnik dymu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27D6" w:rsidRPr="00A227D6" w:rsidTr="00A227D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Gaśnica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7D6" w:rsidRPr="00A227D6" w:rsidRDefault="00A227D6" w:rsidP="00A227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A227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7D6" w:rsidRPr="00A227D6" w:rsidRDefault="00A227D6" w:rsidP="00A227D6">
            <w:pPr>
              <w:jc w:val="center"/>
              <w:rPr>
                <w:color w:val="000000"/>
                <w:sz w:val="22"/>
                <w:szCs w:val="22"/>
              </w:rPr>
            </w:pPr>
            <w:r w:rsidRPr="00A227D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13E" w:rsidRPr="00A227D6" w:rsidRDefault="008B713E" w:rsidP="00A227D6">
      <w:pPr>
        <w:autoSpaceDE w:val="0"/>
        <w:autoSpaceDN w:val="0"/>
        <w:adjustRightInd w:val="0"/>
        <w:ind w:left="-142" w:firstLine="502"/>
        <w:jc w:val="both"/>
        <w:rPr>
          <w:bCs/>
        </w:rPr>
      </w:pPr>
    </w:p>
    <w:p w:rsidR="00350CEC" w:rsidRPr="00A227D6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</w:t>
      </w:r>
      <w:r w:rsidR="00A227D6">
        <w:rPr>
          <w:rFonts w:ascii="Times New Roman" w:hAnsi="Times New Roman"/>
          <w:bCs/>
          <w:sz w:val="24"/>
          <w:szCs w:val="24"/>
        </w:rPr>
        <w:t>b dostawcę</w:t>
      </w:r>
      <w:r w:rsidRPr="0094643F">
        <w:rPr>
          <w:rFonts w:ascii="Times New Roman" w:hAnsi="Times New Roman"/>
          <w:bCs/>
          <w:sz w:val="24"/>
          <w:szCs w:val="24"/>
        </w:rPr>
        <w:t>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lastRenderedPageBreak/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F73180" w:rsidRPr="0094643F">
        <w:rPr>
          <w:b/>
          <w:bCs/>
        </w:rPr>
        <w:t>20 grudnia</w:t>
      </w:r>
      <w:r w:rsidR="008F1CAF" w:rsidRPr="0094643F">
        <w:rPr>
          <w:b/>
          <w:bCs/>
        </w:rPr>
        <w:t xml:space="preserve"> 2</w:t>
      </w:r>
      <w:r w:rsidR="00F73180" w:rsidRPr="0094643F">
        <w:rPr>
          <w:b/>
          <w:bCs/>
        </w:rPr>
        <w:t>021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1D6EAA" w:rsidP="00E749B5">
      <w:pPr>
        <w:autoSpaceDE w:val="0"/>
        <w:ind w:left="66"/>
        <w:jc w:val="both"/>
      </w:pPr>
      <w:r w:rsidRPr="0094643F">
        <w:t>10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3C" w:rsidRDefault="006C4F3C">
      <w:r>
        <w:separator/>
      </w:r>
    </w:p>
  </w:endnote>
  <w:endnote w:type="continuationSeparator" w:id="1">
    <w:p w:rsidR="006C4F3C" w:rsidRDefault="006C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943C64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B91216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3C" w:rsidRDefault="006C4F3C">
      <w:r>
        <w:separator/>
      </w:r>
    </w:p>
  </w:footnote>
  <w:footnote w:type="continuationSeparator" w:id="1">
    <w:p w:rsidR="006C4F3C" w:rsidRDefault="006C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4F3C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3C64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227D6"/>
    <w:rsid w:val="00A37061"/>
    <w:rsid w:val="00A42A8E"/>
    <w:rsid w:val="00A43FC3"/>
    <w:rsid w:val="00A61328"/>
    <w:rsid w:val="00A70B11"/>
    <w:rsid w:val="00A85B51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139A"/>
    <w:rsid w:val="00B86DE6"/>
    <w:rsid w:val="00B9121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Dom</cp:lastModifiedBy>
  <cp:revision>6</cp:revision>
  <cp:lastPrinted>2017-11-08T09:58:00Z</cp:lastPrinted>
  <dcterms:created xsi:type="dcterms:W3CDTF">2021-12-13T12:08:00Z</dcterms:created>
  <dcterms:modified xsi:type="dcterms:W3CDTF">2021-12-13T12:42:00Z</dcterms:modified>
</cp:coreProperties>
</file>